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490A89" w:rsidRDefault="00A851F3" w:rsidP="00490A89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Unit 6</w:t>
      </w:r>
      <w:r w:rsidR="00B3482B">
        <w:rPr>
          <w:sz w:val="28"/>
          <w:szCs w:val="28"/>
        </w:rPr>
        <w:t xml:space="preserve">: </w:t>
      </w:r>
      <w:r w:rsidR="00490A89" w:rsidRPr="00490A89">
        <w:rPr>
          <w:sz w:val="28"/>
          <w:szCs w:val="28"/>
        </w:rPr>
        <w:t>Analyzing Asian-Pacific Mythology</w:t>
      </w:r>
    </w:p>
    <w:p w:rsidR="00B3482B" w:rsidRPr="00954A8B" w:rsidRDefault="00B3482B" w:rsidP="00B3482B">
      <w:pPr>
        <w:spacing w:after="0"/>
        <w:jc w:val="center"/>
        <w:rPr>
          <w:sz w:val="28"/>
          <w:szCs w:val="28"/>
        </w:rPr>
      </w:pPr>
    </w:p>
    <w:p w:rsidR="00B3482B" w:rsidRDefault="00B3482B" w:rsidP="00B3482B">
      <w:pPr>
        <w:spacing w:after="0"/>
        <w:jc w:val="center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  <w:r w:rsidRPr="00B3482B">
        <w:rPr>
          <w:b/>
          <w:sz w:val="28"/>
          <w:szCs w:val="28"/>
        </w:rPr>
        <w:t>Overarching, Enduring Understanding:</w:t>
      </w:r>
      <w:r>
        <w:rPr>
          <w:sz w:val="28"/>
          <w:szCs w:val="28"/>
        </w:rPr>
        <w:t xml:space="preserve"> </w:t>
      </w:r>
    </w:p>
    <w:p w:rsidR="00B3482B" w:rsidRPr="00954A8B" w:rsidRDefault="00954A8B" w:rsidP="00B3482B">
      <w:pPr>
        <w:spacing w:after="0"/>
        <w:rPr>
          <w:rStyle w:val="Strong"/>
          <w:b w:val="0"/>
          <w:sz w:val="28"/>
          <w:szCs w:val="28"/>
        </w:rPr>
      </w:pPr>
      <w:r w:rsidRPr="00954A8B">
        <w:rPr>
          <w:rStyle w:val="Strong"/>
          <w:b w:val="0"/>
          <w:sz w:val="28"/>
          <w:szCs w:val="28"/>
        </w:rPr>
        <w:t>Collaborative, self-directed learners use a variety of thinking strategies to analyze, understand, and create text for personal enrichment, inquiry, and problem solving.</w:t>
      </w:r>
    </w:p>
    <w:p w:rsidR="00954A8B" w:rsidRPr="00B3482B" w:rsidRDefault="00954A8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Activities:</w:t>
      </w:r>
      <w:r w:rsidRPr="00B3482B">
        <w:rPr>
          <w:sz w:val="28"/>
          <w:szCs w:val="28"/>
        </w:rPr>
        <w:t xml:space="preserve"> </w:t>
      </w:r>
    </w:p>
    <w:p w:rsidR="00B3482B" w:rsidRPr="00E95A9C" w:rsidRDefault="00973F15" w:rsidP="00B3482B">
      <w:pPr>
        <w:spacing w:after="0"/>
        <w:rPr>
          <w:sz w:val="28"/>
          <w:szCs w:val="28"/>
        </w:rPr>
      </w:pPr>
      <w:r w:rsidRPr="00E95A9C">
        <w:rPr>
          <w:sz w:val="28"/>
          <w:szCs w:val="28"/>
        </w:rPr>
        <w:t xml:space="preserve"> </w:t>
      </w:r>
      <w:r w:rsidR="00E95A9C" w:rsidRPr="00E95A9C">
        <w:rPr>
          <w:sz w:val="28"/>
          <w:szCs w:val="28"/>
        </w:rPr>
        <w:t xml:space="preserve">Students will analyze and </w:t>
      </w:r>
      <w:r w:rsidR="00E95A9C">
        <w:rPr>
          <w:sz w:val="28"/>
          <w:szCs w:val="28"/>
        </w:rPr>
        <w:t xml:space="preserve">perform </w:t>
      </w:r>
      <w:r w:rsidR="00E95A9C" w:rsidRPr="00E95A9C">
        <w:rPr>
          <w:sz w:val="28"/>
          <w:szCs w:val="28"/>
        </w:rPr>
        <w:t xml:space="preserve">Asian-Pacific Mythology, legends, and stories and </w:t>
      </w:r>
      <w:r w:rsidR="00E95A9C">
        <w:rPr>
          <w:sz w:val="28"/>
          <w:szCs w:val="28"/>
        </w:rPr>
        <w:t xml:space="preserve">write about </w:t>
      </w:r>
      <w:r w:rsidR="00E95A9C" w:rsidRPr="00E95A9C">
        <w:rPr>
          <w:sz w:val="28"/>
          <w:szCs w:val="28"/>
        </w:rPr>
        <w:t>how they connect to art in this area of the world.</w:t>
      </w:r>
    </w:p>
    <w:p w:rsidR="00B3482B" w:rsidRPr="00B3482B" w:rsidRDefault="00B3482B" w:rsidP="00973F15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Assessment:</w:t>
      </w:r>
      <w:r w:rsidRPr="00B3482B">
        <w:rPr>
          <w:sz w:val="28"/>
          <w:szCs w:val="28"/>
        </w:rPr>
        <w:t xml:space="preserve">  </w:t>
      </w:r>
    </w:p>
    <w:p w:rsidR="00954A8B" w:rsidRPr="00E95A9C" w:rsidRDefault="00E95A9C" w:rsidP="00B3482B">
      <w:pPr>
        <w:spacing w:after="0"/>
        <w:rPr>
          <w:sz w:val="28"/>
          <w:szCs w:val="28"/>
        </w:rPr>
      </w:pPr>
      <w:r w:rsidRPr="00E95A9C">
        <w:rPr>
          <w:sz w:val="28"/>
          <w:szCs w:val="28"/>
        </w:rPr>
        <w:t xml:space="preserve">Students will write </w:t>
      </w:r>
      <w:r w:rsidR="009F68FA">
        <w:rPr>
          <w:sz w:val="28"/>
          <w:szCs w:val="28"/>
        </w:rPr>
        <w:t xml:space="preserve">and produce video of </w:t>
      </w:r>
      <w:r w:rsidRPr="00E95A9C">
        <w:rPr>
          <w:sz w:val="28"/>
          <w:szCs w:val="28"/>
        </w:rPr>
        <w:t>an analysis of Asian-Pacific Mythology and how it connects to culture, themes, and/or art.</w:t>
      </w:r>
    </w:p>
    <w:p w:rsidR="00E95A9C" w:rsidRPr="00B3482B" w:rsidRDefault="00E95A9C" w:rsidP="00B3482B">
      <w:pPr>
        <w:spacing w:after="0"/>
        <w:rPr>
          <w:b/>
          <w:sz w:val="28"/>
          <w:szCs w:val="28"/>
        </w:rPr>
      </w:pPr>
    </w:p>
    <w:p w:rsidR="00B3482B" w:rsidRPr="00F0464C" w:rsidRDefault="00B3482B" w:rsidP="00B3482B">
      <w:pPr>
        <w:spacing w:after="0"/>
        <w:rPr>
          <w:b/>
          <w:sz w:val="24"/>
          <w:szCs w:val="24"/>
        </w:rPr>
      </w:pPr>
      <w:r w:rsidRPr="00F0464C">
        <w:rPr>
          <w:b/>
          <w:sz w:val="24"/>
          <w:szCs w:val="24"/>
        </w:rPr>
        <w:t>Standards-based Assessment:</w:t>
      </w:r>
    </w:p>
    <w:p w:rsidR="00F0464C" w:rsidRPr="00556B30" w:rsidRDefault="00E95A9C" w:rsidP="00F0464C">
      <w:pPr>
        <w:spacing w:after="0"/>
        <w:rPr>
          <w:sz w:val="24"/>
          <w:szCs w:val="24"/>
        </w:rPr>
      </w:pPr>
      <w:r w:rsidRPr="00556B30">
        <w:rPr>
          <w:sz w:val="24"/>
          <w:szCs w:val="24"/>
        </w:rPr>
        <w:t>Standard #5</w:t>
      </w:r>
    </w:p>
    <w:p w:rsidR="009F68FA" w:rsidRPr="00556B30" w:rsidRDefault="009F68FA" w:rsidP="009F68FA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556B30">
        <w:rPr>
          <w:rFonts w:ascii="Verdana" w:eastAsia="Times New Roman" w:hAnsi="Verdana" w:cs="Times New Roman"/>
          <w:color w:val="444444"/>
          <w:sz w:val="24"/>
          <w:szCs w:val="24"/>
        </w:rPr>
        <w:t xml:space="preserve">Analyze a particular point of view or cultural experience reflected in a work of literature from outside the United States, drawing on a wide reading of world literature. </w:t>
      </w:r>
    </w:p>
    <w:p w:rsidR="00973F15" w:rsidRPr="00556B30" w:rsidRDefault="00973F15" w:rsidP="00F0464C">
      <w:pPr>
        <w:spacing w:after="0"/>
        <w:rPr>
          <w:sz w:val="24"/>
          <w:szCs w:val="24"/>
        </w:rPr>
      </w:pPr>
    </w:p>
    <w:p w:rsidR="00973F15" w:rsidRPr="00556B30" w:rsidRDefault="00973F15" w:rsidP="00973F15">
      <w:pPr>
        <w:spacing w:after="0"/>
        <w:rPr>
          <w:sz w:val="24"/>
          <w:szCs w:val="24"/>
        </w:rPr>
      </w:pPr>
    </w:p>
    <w:p w:rsidR="00973F15" w:rsidRPr="00556B30" w:rsidRDefault="00E95A9C" w:rsidP="00973F15">
      <w:pPr>
        <w:spacing w:after="0"/>
        <w:rPr>
          <w:sz w:val="24"/>
          <w:szCs w:val="24"/>
        </w:rPr>
      </w:pPr>
      <w:r w:rsidRPr="00556B30">
        <w:rPr>
          <w:sz w:val="24"/>
          <w:szCs w:val="24"/>
        </w:rPr>
        <w:t>Standard #6</w:t>
      </w:r>
    </w:p>
    <w:p w:rsidR="00973F15" w:rsidRPr="00556B30" w:rsidRDefault="009F68FA" w:rsidP="00973F15">
      <w:pPr>
        <w:spacing w:after="0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556B30">
        <w:rPr>
          <w:rFonts w:ascii="Verdana" w:eastAsia="Times New Roman" w:hAnsi="Verdana" w:cs="Times New Roman"/>
          <w:color w:val="444444"/>
          <w:sz w:val="24"/>
          <w:szCs w:val="24"/>
        </w:rPr>
        <w:t>Analyze how an author draws on and transforms source material in a specific work.</w:t>
      </w:r>
    </w:p>
    <w:p w:rsidR="009F68FA" w:rsidRPr="00556B30" w:rsidRDefault="009F68FA" w:rsidP="00973F15">
      <w:pPr>
        <w:spacing w:after="0"/>
        <w:rPr>
          <w:sz w:val="24"/>
          <w:szCs w:val="24"/>
        </w:rPr>
      </w:pPr>
    </w:p>
    <w:p w:rsidR="00F0464C" w:rsidRPr="00556B30" w:rsidRDefault="00E95A9C" w:rsidP="00973F15">
      <w:pPr>
        <w:spacing w:after="0"/>
        <w:rPr>
          <w:sz w:val="24"/>
          <w:szCs w:val="24"/>
        </w:rPr>
      </w:pPr>
      <w:r w:rsidRPr="00556B30">
        <w:rPr>
          <w:sz w:val="24"/>
          <w:szCs w:val="24"/>
        </w:rPr>
        <w:t>Standard #7</w:t>
      </w:r>
    </w:p>
    <w:p w:rsidR="00B3482B" w:rsidRDefault="009F68FA" w:rsidP="00973F15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556B30">
        <w:rPr>
          <w:rFonts w:ascii="Verdana" w:eastAsia="Times New Roman" w:hAnsi="Verdana" w:cs="Times New Roman"/>
          <w:color w:val="444444"/>
          <w:sz w:val="24"/>
          <w:szCs w:val="24"/>
        </w:rPr>
        <w:t xml:space="preserve">Determine an author’s point of view or purpose in a text and analyze how an author uses rhetoric to advance that point of view or purpose. </w:t>
      </w:r>
    </w:p>
    <w:p w:rsidR="00556B30" w:rsidRPr="00556B30" w:rsidRDefault="00556B30" w:rsidP="00973F15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556B30" w:rsidRPr="00556B30" w:rsidRDefault="00556B30" w:rsidP="00973F15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4"/>
          <w:szCs w:val="24"/>
        </w:rPr>
        <w:t>Essential Learning Outcome =</w:t>
      </w:r>
      <w:r w:rsidRPr="00556B30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444444"/>
          <w:sz w:val="24"/>
          <w:szCs w:val="24"/>
        </w:rPr>
        <w:t xml:space="preserve">Reading #1: </w:t>
      </w:r>
      <w:r w:rsidRPr="00556B30">
        <w:rPr>
          <w:rFonts w:ascii="Calibri" w:hAnsi="Calibri"/>
          <w:color w:val="000000"/>
          <w:sz w:val="24"/>
          <w:szCs w:val="24"/>
          <w:shd w:val="clear" w:color="auto" w:fill="FFFFFF"/>
        </w:rPr>
        <w:t>Read closely to determine explicit meanings and to infer implicit meanings in complex texts.</w:t>
      </w:r>
    </w:p>
    <w:sectPr w:rsidR="00556B30" w:rsidRPr="00556B30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774"/>
    <w:multiLevelType w:val="hybridMultilevel"/>
    <w:tmpl w:val="958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82B"/>
    <w:rsid w:val="00011BD1"/>
    <w:rsid w:val="000C1F79"/>
    <w:rsid w:val="00490A89"/>
    <w:rsid w:val="005139CF"/>
    <w:rsid w:val="00556B30"/>
    <w:rsid w:val="005E7CE8"/>
    <w:rsid w:val="00655799"/>
    <w:rsid w:val="006B32E3"/>
    <w:rsid w:val="008D4022"/>
    <w:rsid w:val="00954A8B"/>
    <w:rsid w:val="00973F15"/>
    <w:rsid w:val="009F68FA"/>
    <w:rsid w:val="00A851F3"/>
    <w:rsid w:val="00A903B9"/>
    <w:rsid w:val="00B3482B"/>
    <w:rsid w:val="00C34AB7"/>
    <w:rsid w:val="00E95A9C"/>
    <w:rsid w:val="00F0464C"/>
    <w:rsid w:val="00FD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4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3</cp:revision>
  <dcterms:created xsi:type="dcterms:W3CDTF">2013-10-01T14:48:00Z</dcterms:created>
  <dcterms:modified xsi:type="dcterms:W3CDTF">2013-10-25T15:15:00Z</dcterms:modified>
</cp:coreProperties>
</file>